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E2D09" w14:textId="77777777" w:rsidR="00071A23" w:rsidRDefault="00C1684A">
      <w:pPr>
        <w:pStyle w:val="Standard"/>
        <w:rPr>
          <w:rFonts w:ascii="Arial" w:hAnsi="Arial" w:cs="Arial"/>
          <w:b/>
          <w:sz w:val="40"/>
          <w:szCs w:val="40"/>
        </w:rPr>
      </w:pPr>
      <w:r>
        <w:rPr>
          <w:rFonts w:ascii="Arial" w:hAnsi="Arial" w:cs="Arial"/>
          <w:b/>
          <w:sz w:val="40"/>
          <w:szCs w:val="40"/>
        </w:rPr>
        <w:t>Chiese e Santuari della Sicilia orientale</w:t>
      </w:r>
    </w:p>
    <w:p w14:paraId="7F029550" w14:textId="77777777" w:rsidR="00071A23" w:rsidRDefault="00C1684A">
      <w:pPr>
        <w:pStyle w:val="Standard"/>
        <w:rPr>
          <w:rFonts w:ascii="Arial" w:hAnsi="Arial" w:cs="Arial"/>
          <w:sz w:val="24"/>
          <w:szCs w:val="24"/>
        </w:rPr>
      </w:pPr>
      <w:r>
        <w:rPr>
          <w:rFonts w:ascii="Arial" w:hAnsi="Arial" w:cs="Arial"/>
          <w:sz w:val="24"/>
          <w:szCs w:val="24"/>
        </w:rPr>
        <w:t>Durata: 4 giorni</w:t>
      </w:r>
    </w:p>
    <w:p w14:paraId="212713ED" w14:textId="77777777" w:rsidR="00071A23" w:rsidRDefault="00C1684A">
      <w:pPr>
        <w:pStyle w:val="NormaleWeb"/>
      </w:pPr>
      <w:r>
        <w:rPr>
          <w:rFonts w:ascii="Arial" w:hAnsi="Arial" w:cs="Arial"/>
          <w:b/>
          <w:sz w:val="32"/>
          <w:szCs w:val="32"/>
        </w:rPr>
        <w:t>1° Giorno: Palermo</w:t>
      </w:r>
    </w:p>
    <w:p w14:paraId="73343A4B" w14:textId="77777777" w:rsidR="00071A23" w:rsidRDefault="00C1684A">
      <w:pPr>
        <w:pStyle w:val="Standard"/>
      </w:pPr>
      <w:r>
        <w:rPr>
          <w:rFonts w:ascii="Arial" w:hAnsi="Arial" w:cs="Arial"/>
          <w:sz w:val="24"/>
          <w:szCs w:val="24"/>
        </w:rPr>
        <w:t xml:space="preserve">Visita del centro storico di Palermo che vanta innumerevoli luoghi di culto, molti dei quali dichiarati </w:t>
      </w:r>
      <w:proofErr w:type="spellStart"/>
      <w:r>
        <w:rPr>
          <w:rFonts w:ascii="Arial" w:hAnsi="Arial" w:cs="Arial"/>
          <w:sz w:val="24"/>
          <w:szCs w:val="24"/>
        </w:rPr>
        <w:t>Patrimonia</w:t>
      </w:r>
      <w:proofErr w:type="spellEnd"/>
      <w:r>
        <w:rPr>
          <w:rFonts w:ascii="Arial" w:hAnsi="Arial" w:cs="Arial"/>
          <w:sz w:val="24"/>
          <w:szCs w:val="24"/>
        </w:rPr>
        <w:t xml:space="preserve"> dell'Umanità dall'Unesco. Il simbolo religioso della città è sicuramente la Cattedrale dove sono custodite le reliquie di Santa Rosalia, Patrona di Palermo. Non può mancare una visita ad un altro luogo che ha reso famoso il </w:t>
      </w:r>
      <w:proofErr w:type="spellStart"/>
      <w:r>
        <w:rPr>
          <w:rFonts w:ascii="Arial" w:hAnsi="Arial" w:cs="Arial"/>
          <w:sz w:val="24"/>
          <w:szCs w:val="24"/>
        </w:rPr>
        <w:t>capolugo</w:t>
      </w:r>
      <w:proofErr w:type="spellEnd"/>
      <w:r>
        <w:rPr>
          <w:rFonts w:ascii="Arial" w:hAnsi="Arial" w:cs="Arial"/>
          <w:sz w:val="24"/>
          <w:szCs w:val="24"/>
        </w:rPr>
        <w:t xml:space="preserve"> in tutto il mondo: la Cappella Palatina; situata all'interno del Palazzo dei Normanni è stata eretta nel 1129 da Re Ruggero II e dedicata a San Pietro Apostolo. In pieno centro storico e vicine tra loro si trovano la Chiesa di Santa Caterina, che con i suoi marmi e affreschi è una delle più decorate della città, la Chiesa della Martorana, fusione perfetta di diversi stili artistici e la Chiesa di San Cataldo famosa per le sue cupole rosse.</w:t>
      </w:r>
    </w:p>
    <w:p w14:paraId="35AD4F39" w14:textId="77777777" w:rsidR="00071A23" w:rsidRDefault="00C1684A">
      <w:pPr>
        <w:pStyle w:val="Standard"/>
      </w:pPr>
      <w:r>
        <w:rPr>
          <w:rFonts w:ascii="Arial" w:hAnsi="Arial" w:cs="Arial"/>
          <w:b/>
          <w:sz w:val="24"/>
          <w:szCs w:val="24"/>
        </w:rPr>
        <w:t xml:space="preserve">Curiosità: </w:t>
      </w:r>
      <w:r>
        <w:rPr>
          <w:rFonts w:ascii="Arial" w:hAnsi="Arial" w:cs="Arial"/>
          <w:sz w:val="24"/>
          <w:szCs w:val="24"/>
        </w:rPr>
        <w:t>la notte tra il 14 e il 15 luglio si celebra a Palermo il Festino di Santa Rosalia. Migliaia di persone accompagnano il “Carro della Santuzza” in un corteo che parte dalla Cattedrale per terminare al Foro Italico. Questo evento celebra la liberazione della città dalla peste del 1624, in seguito al ritrovamento delle reliquie della Santa sul Monte Pellegrino.</w:t>
      </w:r>
    </w:p>
    <w:p w14:paraId="54C520D6" w14:textId="77777777" w:rsidR="00071A23" w:rsidRDefault="00C1684A">
      <w:pPr>
        <w:pStyle w:val="Standard"/>
        <w:rPr>
          <w:rFonts w:ascii="Arial" w:hAnsi="Arial" w:cs="Arial"/>
          <w:b/>
          <w:sz w:val="32"/>
          <w:szCs w:val="32"/>
        </w:rPr>
      </w:pPr>
      <w:r>
        <w:rPr>
          <w:rFonts w:ascii="Arial" w:hAnsi="Arial" w:cs="Arial"/>
          <w:b/>
          <w:sz w:val="32"/>
          <w:szCs w:val="32"/>
        </w:rPr>
        <w:t>2° Giorno: Palermo – Tindari – Messina (Km. 290 ca.)</w:t>
      </w:r>
    </w:p>
    <w:p w14:paraId="2989977F" w14:textId="77777777" w:rsidR="00071A23" w:rsidRDefault="00C1684A">
      <w:pPr>
        <w:pStyle w:val="Standard"/>
      </w:pPr>
      <w:r>
        <w:rPr>
          <w:rFonts w:ascii="Arial" w:hAnsi="Arial" w:cs="Arial"/>
          <w:sz w:val="24"/>
          <w:szCs w:val="24"/>
        </w:rPr>
        <w:t xml:space="preserve">Lasciata Palermo per </w:t>
      </w:r>
      <w:proofErr w:type="spellStart"/>
      <w:r>
        <w:rPr>
          <w:rFonts w:ascii="Arial" w:hAnsi="Arial" w:cs="Arial"/>
          <w:sz w:val="24"/>
          <w:szCs w:val="24"/>
        </w:rPr>
        <w:t>dirigerici</w:t>
      </w:r>
      <w:proofErr w:type="spellEnd"/>
      <w:r>
        <w:rPr>
          <w:rFonts w:ascii="Arial" w:hAnsi="Arial" w:cs="Arial"/>
          <w:sz w:val="24"/>
          <w:szCs w:val="24"/>
        </w:rPr>
        <w:t xml:space="preserve"> a Messina visiteremo il suggestivo Santuario della Madonna Nera di Tindari. Costruito a strapiombo sul mare custodisce al suo interno una statua unica della Vergine Maria in legno di cedro. La leggenda vuole che questa statua bizantina facesse parte del carico di una nave proveniente dall'Oriente che aveva trovato rifugio da una tempesta nella baia sovrastante l'odierno Santuario. Solamente quando la Statua della Madonna Nera fu depositata a terra, la nave riuscì a ripartire. Il pomeriggio è dedicato alla visita di Messina e di un altro Santuario localizzato sul Colle della </w:t>
      </w:r>
      <w:proofErr w:type="spellStart"/>
      <w:r>
        <w:rPr>
          <w:rFonts w:ascii="Arial" w:hAnsi="Arial" w:cs="Arial"/>
          <w:sz w:val="24"/>
          <w:szCs w:val="24"/>
        </w:rPr>
        <w:t>Caperrina</w:t>
      </w:r>
      <w:proofErr w:type="spellEnd"/>
      <w:r>
        <w:rPr>
          <w:rFonts w:ascii="Arial" w:hAnsi="Arial" w:cs="Arial"/>
          <w:sz w:val="24"/>
          <w:szCs w:val="24"/>
        </w:rPr>
        <w:t>: il Santuario della Madonna di Montalto. La storia di questo Santuario è legata alla guerra dei “Vespri Siciliani” del 1282, quando si narra che la Madonna apparve sotto le vesti di una Dama Bianca che protesse il popolo messinese. Sempre secondo la leggenda fu il volo di una colomba bianca a determinare il perimetro in cui sarebbe stata edificata la Chiesa.</w:t>
      </w:r>
    </w:p>
    <w:p w14:paraId="1E85B03E" w14:textId="77777777" w:rsidR="00071A23" w:rsidRDefault="00C1684A">
      <w:pPr>
        <w:pStyle w:val="Standard"/>
      </w:pPr>
      <w:r>
        <w:rPr>
          <w:rFonts w:ascii="Arial" w:hAnsi="Arial" w:cs="Arial"/>
          <w:b/>
          <w:sz w:val="24"/>
          <w:szCs w:val="24"/>
        </w:rPr>
        <w:t xml:space="preserve">Curiosità: </w:t>
      </w:r>
      <w:r>
        <w:rPr>
          <w:rFonts w:ascii="Arial" w:hAnsi="Arial" w:cs="Arial"/>
          <w:sz w:val="24"/>
          <w:szCs w:val="24"/>
        </w:rPr>
        <w:t>al Duomo di Messina si affianca un Campanile alto circa 60 metri con un bellissimo Orologio astronomico. Allo scoccare del mezzogiorno le statuette dell'orologio iniziano a muoversi al suono dell'Ave Maria che risuona in tutta la piazza.</w:t>
      </w:r>
    </w:p>
    <w:p w14:paraId="09C6EA7B" w14:textId="77777777" w:rsidR="00071A23" w:rsidRDefault="00C1684A">
      <w:pPr>
        <w:pStyle w:val="Standard"/>
      </w:pPr>
      <w:r>
        <w:rPr>
          <w:rFonts w:ascii="Arial" w:hAnsi="Arial" w:cs="Arial"/>
          <w:b/>
          <w:sz w:val="32"/>
          <w:szCs w:val="32"/>
        </w:rPr>
        <w:t>3° Giorno: Messina – Catania (Km. 95 ca</w:t>
      </w:r>
      <w:proofErr w:type="gramStart"/>
      <w:r>
        <w:rPr>
          <w:rFonts w:ascii="Arial" w:hAnsi="Arial" w:cs="Arial"/>
          <w:b/>
          <w:sz w:val="32"/>
          <w:szCs w:val="32"/>
        </w:rPr>
        <w:t>. )</w:t>
      </w:r>
      <w:proofErr w:type="gramEnd"/>
    </w:p>
    <w:p w14:paraId="2F1E2DC0" w14:textId="77777777" w:rsidR="00071A23" w:rsidRDefault="00C1684A">
      <w:pPr>
        <w:pStyle w:val="Standard"/>
      </w:pPr>
      <w:r>
        <w:rPr>
          <w:rFonts w:ascii="Arial" w:hAnsi="Arial" w:cs="Arial"/>
          <w:sz w:val="24"/>
          <w:szCs w:val="24"/>
        </w:rPr>
        <w:t xml:space="preserve">Dopo colazione partenza verso Catania, un'altra città ricca di simboli e testimonianze religiose. Il principale luogo di culto è la Cattedrale di Sant'Agata, situata nel centro storico e dedicata alla Vergine martire e patrona </w:t>
      </w:r>
      <w:proofErr w:type="spellStart"/>
      <w:r>
        <w:rPr>
          <w:rFonts w:ascii="Arial" w:hAnsi="Arial" w:cs="Arial"/>
          <w:sz w:val="24"/>
          <w:szCs w:val="24"/>
        </w:rPr>
        <w:t>dell</w:t>
      </w:r>
      <w:proofErr w:type="spellEnd"/>
      <w:r>
        <w:rPr>
          <w:rFonts w:ascii="Arial" w:hAnsi="Arial" w:cs="Arial"/>
          <w:sz w:val="24"/>
          <w:szCs w:val="24"/>
        </w:rPr>
        <w:t xml:space="preserve"> città. La Via dei Crociferi, una delle strade più antiche di Catania, deve il suo nome alla presenza di quattro Chiese in poche centinaia di metri: la Chiesa di San Benedetto, collegata all'omonimo convento, la Chiesa di San Francesco Borgia, il Collegio dei Gesuiti con il suo incantevole chiostro e la Chiesa di San </w:t>
      </w:r>
      <w:r>
        <w:rPr>
          <w:rFonts w:ascii="Arial" w:hAnsi="Arial" w:cs="Arial"/>
          <w:sz w:val="24"/>
          <w:szCs w:val="24"/>
        </w:rPr>
        <w:lastRenderedPageBreak/>
        <w:t>Giuliano. Un altro luogo religioso degno di nota è il Monastero dei Benedettini, uno dei più grandi complessi monastici d'Europa.</w:t>
      </w:r>
    </w:p>
    <w:p w14:paraId="33CDFA04" w14:textId="77777777" w:rsidR="00071A23" w:rsidRDefault="00C1684A">
      <w:pPr>
        <w:pStyle w:val="Standard"/>
      </w:pPr>
      <w:r>
        <w:rPr>
          <w:rFonts w:ascii="Arial" w:hAnsi="Arial" w:cs="Arial"/>
          <w:b/>
          <w:bCs/>
          <w:sz w:val="24"/>
          <w:szCs w:val="24"/>
        </w:rPr>
        <w:t>Curiosità:</w:t>
      </w:r>
      <w:r>
        <w:rPr>
          <w:rFonts w:ascii="Arial" w:hAnsi="Arial" w:cs="Arial"/>
          <w:sz w:val="24"/>
          <w:szCs w:val="24"/>
        </w:rPr>
        <w:t xml:space="preserve"> nel mese di </w:t>
      </w:r>
      <w:proofErr w:type="gramStart"/>
      <w:r>
        <w:rPr>
          <w:rFonts w:ascii="Arial" w:hAnsi="Arial" w:cs="Arial"/>
          <w:sz w:val="24"/>
          <w:szCs w:val="24"/>
        </w:rPr>
        <w:t>Febbraio</w:t>
      </w:r>
      <w:proofErr w:type="gramEnd"/>
      <w:r>
        <w:rPr>
          <w:rFonts w:ascii="Arial" w:hAnsi="Arial" w:cs="Arial"/>
          <w:sz w:val="24"/>
          <w:szCs w:val="24"/>
        </w:rPr>
        <w:t xml:space="preserve"> più di un milione tra turisti e fedeli arrivano a Catania per la Festa di Sant'Agata. Durante questa celebrazione religiosa le reliquie della Santa vengono trasportate in un fercolo d'argento seguito in processione da centinaia di devoti vestiti con il tradizionale “sacco</w:t>
      </w:r>
      <w:proofErr w:type="gramStart"/>
      <w:r>
        <w:rPr>
          <w:rFonts w:ascii="Arial" w:hAnsi="Arial" w:cs="Arial"/>
          <w:sz w:val="24"/>
          <w:szCs w:val="24"/>
        </w:rPr>
        <w:t>” :</w:t>
      </w:r>
      <w:proofErr w:type="gramEnd"/>
      <w:r>
        <w:rPr>
          <w:rFonts w:ascii="Arial" w:hAnsi="Arial" w:cs="Arial"/>
          <w:sz w:val="24"/>
          <w:szCs w:val="24"/>
        </w:rPr>
        <w:t xml:space="preserve"> una tunica bianca stretta e una cuffia nera. La vara è seguita da undici “</w:t>
      </w:r>
      <w:proofErr w:type="spellStart"/>
      <w:r>
        <w:rPr>
          <w:rFonts w:ascii="Arial" w:hAnsi="Arial" w:cs="Arial"/>
          <w:sz w:val="24"/>
          <w:szCs w:val="24"/>
        </w:rPr>
        <w:t>cannalori</w:t>
      </w:r>
      <w:proofErr w:type="spellEnd"/>
      <w:r>
        <w:rPr>
          <w:rFonts w:ascii="Arial" w:hAnsi="Arial" w:cs="Arial"/>
          <w:sz w:val="24"/>
          <w:szCs w:val="24"/>
        </w:rPr>
        <w:t>”, colonne di legno che rappresentano le corporazioni delle arti e mestieri della città.</w:t>
      </w:r>
    </w:p>
    <w:p w14:paraId="7FFD2811" w14:textId="77777777" w:rsidR="00071A23" w:rsidRDefault="00C1684A">
      <w:pPr>
        <w:pStyle w:val="Standard"/>
        <w:rPr>
          <w:rFonts w:ascii="Arial" w:hAnsi="Arial" w:cs="Arial"/>
          <w:b/>
        </w:rPr>
      </w:pPr>
      <w:r>
        <w:rPr>
          <w:rFonts w:ascii="Arial" w:hAnsi="Arial" w:cs="Arial"/>
          <w:b/>
          <w:sz w:val="32"/>
          <w:szCs w:val="32"/>
        </w:rPr>
        <w:t>4° Giorno: Partenza</w:t>
      </w:r>
    </w:p>
    <w:p w14:paraId="2DF7125B" w14:textId="77777777" w:rsidR="00071A23" w:rsidRDefault="00C1684A">
      <w:pPr>
        <w:pStyle w:val="Standard"/>
        <w:rPr>
          <w:rFonts w:ascii="Arial" w:hAnsi="Arial" w:cs="Arial"/>
          <w:sz w:val="24"/>
          <w:szCs w:val="24"/>
        </w:rPr>
      </w:pPr>
      <w:r>
        <w:rPr>
          <w:rFonts w:ascii="Arial" w:hAnsi="Arial" w:cs="Arial"/>
          <w:sz w:val="24"/>
          <w:szCs w:val="24"/>
        </w:rPr>
        <w:t>Dopo colazione inizia il viaggio di rientro a destinazione.</w:t>
      </w:r>
    </w:p>
    <w:p w14:paraId="7A880266" w14:textId="77777777" w:rsidR="00071A23" w:rsidRDefault="00071A23">
      <w:pPr>
        <w:pStyle w:val="Standard"/>
      </w:pPr>
    </w:p>
    <w:sectPr w:rsidR="00071A23">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031F4" w14:textId="77777777" w:rsidR="00F3401F" w:rsidRDefault="00C1684A">
      <w:pPr>
        <w:spacing w:after="0" w:line="240" w:lineRule="auto"/>
      </w:pPr>
      <w:r>
        <w:separator/>
      </w:r>
    </w:p>
  </w:endnote>
  <w:endnote w:type="continuationSeparator" w:id="0">
    <w:p w14:paraId="2359B6B4" w14:textId="77777777" w:rsidR="00F3401F" w:rsidRDefault="00C1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0FEFC" w14:textId="77777777" w:rsidR="00F3401F" w:rsidRDefault="00C1684A">
      <w:pPr>
        <w:spacing w:after="0" w:line="240" w:lineRule="auto"/>
      </w:pPr>
      <w:r>
        <w:rPr>
          <w:color w:val="000000"/>
        </w:rPr>
        <w:separator/>
      </w:r>
    </w:p>
  </w:footnote>
  <w:footnote w:type="continuationSeparator" w:id="0">
    <w:p w14:paraId="31EE01AB" w14:textId="77777777" w:rsidR="00F3401F" w:rsidRDefault="00C16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54E1D"/>
    <w:multiLevelType w:val="multilevel"/>
    <w:tmpl w:val="F702CD78"/>
    <w:styleLink w:val="WWNum1"/>
    <w:lvl w:ilvl="0">
      <w:numFmt w:val="bullet"/>
      <w:lvlText w:val="-"/>
      <w:lvlJc w:val="left"/>
      <w:pPr>
        <w:ind w:left="720" w:hanging="360"/>
      </w:pPr>
      <w:rPr>
        <w:rFonts w:cs="Calibri Light"/>
        <w:color w:val="1F4D78"/>
        <w:sz w:val="24"/>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14275E0C"/>
    <w:multiLevelType w:val="multilevel"/>
    <w:tmpl w:val="59349E2E"/>
    <w:styleLink w:val="WWNum2"/>
    <w:lvl w:ilvl="0">
      <w:numFmt w:val="bullet"/>
      <w:lvlText w:val="-"/>
      <w:lvlJc w:val="left"/>
      <w:pPr>
        <w:ind w:left="720" w:hanging="360"/>
      </w:pPr>
      <w:rPr>
        <w:rFonts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A23"/>
    <w:rsid w:val="00071A23"/>
    <w:rsid w:val="001737C1"/>
    <w:rsid w:val="00C1684A"/>
    <w:rsid w:val="00F34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0E82"/>
  <w15:docId w15:val="{CAB171D9-4922-4E73-8751-31C8881C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kern w:val="3"/>
        <w:sz w:val="22"/>
        <w:szCs w:val="22"/>
        <w:lang w:val="it-I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pPr>
      <w:keepNext/>
      <w:keepLines/>
      <w:spacing w:before="240" w:after="0"/>
      <w:outlineLvl w:val="0"/>
    </w:pPr>
    <w:rPr>
      <w:rFonts w:ascii="Calibri Light" w:hAnsi="Calibri Light"/>
      <w:color w:val="2E74B5"/>
      <w:sz w:val="32"/>
      <w:szCs w:val="32"/>
    </w:rPr>
  </w:style>
  <w:style w:type="paragraph" w:styleId="Titolo2">
    <w:name w:val="heading 2"/>
    <w:basedOn w:val="Standard"/>
    <w:next w:val="Textbody"/>
    <w:pPr>
      <w:keepNext/>
      <w:keepLines/>
      <w:spacing w:before="40" w:after="0"/>
      <w:outlineLvl w:val="1"/>
    </w:pPr>
    <w:rPr>
      <w:rFonts w:ascii="Calibri Light" w:hAnsi="Calibri Light"/>
      <w:color w:val="2E74B5"/>
      <w:sz w:val="26"/>
      <w:szCs w:val="26"/>
    </w:rPr>
  </w:style>
  <w:style w:type="paragraph" w:styleId="Titolo3">
    <w:name w:val="heading 3"/>
    <w:basedOn w:val="Standard"/>
    <w:next w:val="Textbody"/>
    <w:pPr>
      <w:keepNext/>
      <w:keepLines/>
      <w:spacing w:before="40" w:after="0"/>
      <w:outlineLvl w:val="2"/>
    </w:pPr>
    <w:rPr>
      <w:rFonts w:ascii="Calibri Light"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paragraph" w:styleId="NormaleWeb">
    <w:name w:val="Normal (Web)"/>
    <w:basedOn w:val="Standard"/>
    <w:pPr>
      <w:spacing w:before="100" w:after="142" w:line="288"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rPr>
      <w:rFonts w:ascii="Calibri Light" w:hAnsi="Calibri Light"/>
      <w:color w:val="2E74B5"/>
      <w:sz w:val="32"/>
      <w:szCs w:val="32"/>
    </w:rPr>
  </w:style>
  <w:style w:type="character" w:customStyle="1" w:styleId="Titolo2Carattere">
    <w:name w:val="Titolo 2 Carattere"/>
    <w:basedOn w:val="Carpredefinitoparagrafo"/>
    <w:rPr>
      <w:rFonts w:ascii="Calibri Light" w:hAnsi="Calibri Light"/>
      <w:color w:val="2E74B5"/>
      <w:sz w:val="26"/>
      <w:szCs w:val="26"/>
    </w:rPr>
  </w:style>
  <w:style w:type="character" w:customStyle="1" w:styleId="Titolo3Carattere">
    <w:name w:val="Titolo 3 Carattere"/>
    <w:basedOn w:val="Carpredefinitoparagrafo"/>
    <w:rPr>
      <w:rFonts w:ascii="Calibri Light" w:hAnsi="Calibri Light"/>
      <w:color w:val="1F4D78"/>
      <w:sz w:val="24"/>
      <w:szCs w:val="24"/>
    </w:rPr>
  </w:style>
  <w:style w:type="character" w:customStyle="1" w:styleId="StrongEmphasis">
    <w:name w:val="Strong Emphasis"/>
    <w:basedOn w:val="Carpredefinitoparagrafo"/>
    <w:rPr>
      <w:b/>
      <w:bCs/>
    </w:rPr>
  </w:style>
  <w:style w:type="character" w:styleId="Enfasicorsivo">
    <w:name w:val="Emphasis"/>
    <w:basedOn w:val="Carpredefinitoparagrafo"/>
    <w:rPr>
      <w:i/>
      <w:iCs/>
    </w:rPr>
  </w:style>
  <w:style w:type="character" w:customStyle="1" w:styleId="Internetlink">
    <w:name w:val="Internet link"/>
    <w:basedOn w:val="Carpredefinitoparagrafo"/>
    <w:rPr>
      <w:color w:val="0000FF"/>
      <w:u w:val="single"/>
    </w:rPr>
  </w:style>
  <w:style w:type="character" w:customStyle="1" w:styleId="ListLabel1">
    <w:name w:val="ListLabel 1"/>
    <w:rPr>
      <w:rFonts w:cs="Calibri Light"/>
      <w:color w:val="1F4D78"/>
      <w:sz w:val="24"/>
    </w:rPr>
  </w:style>
  <w:style w:type="character" w:customStyle="1" w:styleId="ListLabel2">
    <w:name w:val="ListLabel 2"/>
    <w:rPr>
      <w:rFonts w:cs="Courier New"/>
    </w:rPr>
  </w:style>
  <w:style w:type="character" w:customStyle="1" w:styleId="ListLabel3">
    <w:name w:val="ListLabel 3"/>
    <w:rPr>
      <w:rFonts w:cs="Aria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 Tomassini</dc:creator>
  <cp:lastModifiedBy>Marco Mariani</cp:lastModifiedBy>
  <cp:revision>3</cp:revision>
  <dcterms:created xsi:type="dcterms:W3CDTF">2020-08-03T05:13:00Z</dcterms:created>
  <dcterms:modified xsi:type="dcterms:W3CDTF">2021-02-15T14:30:00Z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